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NVOCAÇÃO  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</w:t>
      </w:r>
      <w:r>
        <w:rPr>
          <w:rFonts w:cs="Arial" w:ascii="Arial" w:hAnsi="Arial"/>
          <w:b/>
          <w:sz w:val="20"/>
          <w:szCs w:val="20"/>
          <w:u w:val="single" w:color="000000"/>
        </w:rPr>
        <w:t>4</w:t>
      </w:r>
      <w:r>
        <w:rPr>
          <w:rFonts w:cs="Arial" w:ascii="Arial" w:hAnsi="Arial"/>
          <w:b/>
          <w:sz w:val="20"/>
          <w:szCs w:val="20"/>
          <w:u w:val="single" w:color="000000"/>
        </w:rPr>
        <w:t>/2020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 xml:space="preserve">ABRE INSCRIÇÕES PARA COMERCIO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 xml:space="preserve">AMBULANTE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ITINERANTE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N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O MUNICÍPIO DE TORRES PARA O PERÍODO DE 30/11/2020 A 31/05/2021.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11232</w:t>
      </w:r>
      <w:r>
        <w:rPr>
          <w:rFonts w:cs="Arial" w:ascii="Arial" w:hAnsi="Arial"/>
          <w:b/>
          <w:bCs/>
          <w:color w:val="auto"/>
          <w:sz w:val="21"/>
          <w:szCs w:val="21"/>
        </w:rPr>
        <w:t>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os SUPLENTES, elencados no </w:t>
      </w:r>
      <w:r>
        <w:rPr>
          <w:rFonts w:cs="Arial" w:ascii="Arial" w:hAnsi="Arial"/>
          <w:b/>
          <w:sz w:val="21"/>
          <w:szCs w:val="21"/>
        </w:rPr>
        <w:t xml:space="preserve">relatório </w:t>
      </w:r>
      <w:r>
        <w:rPr>
          <w:rFonts w:cs="Arial" w:ascii="Arial" w:hAnsi="Arial"/>
          <w:b w:val="false"/>
          <w:bCs w:val="false"/>
          <w:sz w:val="21"/>
          <w:szCs w:val="21"/>
        </w:rPr>
        <w:t>o</w:t>
      </w: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qual se encontra anexo a este documento, para apresentarem documento de habilitação constante no edital nº 0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>/2020, caso tenham interesse em usufruir das vagas disponíveis. O prazo para entrega do envelope de habilitação inicia-se em 25 de novembro de 2020 e findará em 27 de novembro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</w:t>
      </w:r>
      <w:r>
        <w:rPr>
          <w:rFonts w:cs="Arial" w:ascii="Arial" w:hAnsi="Arial"/>
          <w:sz w:val="21"/>
          <w:szCs w:val="21"/>
        </w:rPr>
        <w:t>é</w:t>
      </w:r>
      <w:r>
        <w:rPr>
          <w:rFonts w:cs="Arial" w:ascii="Arial" w:hAnsi="Arial"/>
          <w:sz w:val="21"/>
          <w:szCs w:val="21"/>
        </w:rPr>
        <w:t xml:space="preserve">rcio nos dias 25 e 26 de novembro de 2020 de segunda a sexta feira,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 xml:space="preserve">. Devendo ser agendada previamente na própria secretaria, não será feita nenhuma autenticação na data do dia 27 de novembro de 2020.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Style w:val="Tabelacomgrade"/>
        <w:tblW w:w="6965" w:type="dxa"/>
        <w:jc w:val="left"/>
        <w:tblInd w:w="3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3876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lang w:eastAsia="en-US"/>
              </w:rPr>
              <w:t>Grupo 7 - Pipoca</w:t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lang w:eastAsia="en-US"/>
              </w:rPr>
              <w:t>Geovana das Neves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lang w:eastAsia="en-US"/>
              </w:rPr>
              <w:t>Grupo 7 - Pipoca</w:t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Tereza Behenck de Matos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Grupo 8 - Tapioca</w:t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 xml:space="preserve">Nestor Santiago Catino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  <w:t>Grupo 10 – Pipoca Gourmet</w:t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  <w:t xml:space="preserve">Marcos Gabriel Amaro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3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3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/>
      </w:pPr>
      <w:r>
        <w:rPr>
          <w:rFonts w:cs="Arial" w:ascii="Arial" w:hAnsi="Arial"/>
          <w:color w:val="000000"/>
        </w:rPr>
        <w:t>SÂMERA ELIAS GIL  ________________________________________________________________________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b/>
        <w:b/>
        <w:sz w:val="18"/>
        <w:szCs w:val="18"/>
      </w:rPr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1580" cy="67945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67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LibreOffice/6.1.4.2$Windows_X86_64 LibreOffice_project/9d0f32d1f0b509096fd65e0d4bec26ddd1938fd3</Application>
  <Pages>1</Pages>
  <Words>248</Words>
  <Characters>1438</Characters>
  <CharactersWithSpaces>1762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2020-11-23T21:01:00Z</cp:lastPrinted>
  <dcterms:modified xsi:type="dcterms:W3CDTF">2020-11-24T15:12:33Z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