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7" w:before="0" w:after="152"/>
        <w:ind w:left="720" w:hanging="0"/>
        <w:jc w:val="center"/>
        <w:rPr/>
      </w:pPr>
      <w:r>
        <w:rPr/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  <w:u w:val="single" w:color="000000"/>
        </w:rPr>
        <w:t>EDITAL Nº</w:t>
      </w:r>
      <w:r>
        <w:rPr>
          <w:b/>
          <w:sz w:val="26"/>
          <w:szCs w:val="26"/>
          <w:u w:val="single" w:color="000000"/>
        </w:rPr>
        <w:t>337</w:t>
      </w:r>
      <w:r>
        <w:rPr>
          <w:b/>
          <w:sz w:val="26"/>
          <w:szCs w:val="26"/>
          <w:u w:val="single" w:color="000000"/>
        </w:rPr>
        <w:t>, DE 15 DE JUNHO DE 2021.</w:t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HOMOLAGAÇÃO FINAL DAS INSCRIÇÕES</w:t>
      </w:r>
    </w:p>
    <w:p>
      <w:pPr>
        <w:pStyle w:val="Corpodetexto21"/>
        <w:spacing w:lineRule="auto" w:line="276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 w:color="000000"/>
        </w:rPr>
        <w:t>Processo Seletivo Simplificado para preenchimento de vagas 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formação de cadastro de reserva de estudantes para o quadro de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estagiários do Município de Torres.</w:t>
      </w:r>
      <w:r>
        <w:rPr>
          <w:bCs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360"/>
        <w:ind w:left="353" w:right="70" w:hanging="0"/>
        <w:jc w:val="center"/>
        <w:rPr/>
      </w:pPr>
      <w:r>
        <w:rPr/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  <w:t xml:space="preserve">O Prefeito Municipal </w:t>
      </w:r>
      <w:r>
        <w:rPr>
          <w:b/>
          <w:sz w:val="20"/>
          <w:szCs w:val="20"/>
        </w:rPr>
        <w:t>Carlos Alberto Matos de Souza</w:t>
      </w:r>
      <w:r>
        <w:rPr>
          <w:sz w:val="20"/>
          <w:szCs w:val="20"/>
        </w:rPr>
        <w:t xml:space="preserve"> – no uso de suas atribuições legais torna público em conjunto com o Centro de integração Empresa Escola – CIEE-RS, a </w:t>
      </w:r>
      <w:r>
        <w:rPr>
          <w:b/>
          <w:sz w:val="20"/>
          <w:szCs w:val="20"/>
        </w:rPr>
        <w:t>Homologação Final</w:t>
      </w:r>
      <w:bookmarkStart w:id="0" w:name="_GoBack"/>
      <w:bookmarkEnd w:id="0"/>
      <w:r>
        <w:rPr>
          <w:b/>
          <w:sz w:val="20"/>
          <w:szCs w:val="20"/>
        </w:rPr>
        <w:t xml:space="preserve"> das Inscrições</w:t>
      </w:r>
      <w:r>
        <w:rPr>
          <w:sz w:val="20"/>
          <w:szCs w:val="20"/>
        </w:rPr>
        <w:t>: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ADMINISTRAÇÃO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KEMELI MODEL CARDOSO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HENRIQUE SEVERO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EDUARDA HIRSCH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 GRESPIN RIBEIRO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RAYNARA CAROLINA LEFCHAK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CARLOS COLLI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ANÁLISE E DESENVOLVIMENTO DE SISTEMAS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 DA SILVA ENDRES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</w:tbl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ARQUITETURA E URBANISMO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PAULINIO KRUGER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CIENCIAS DA COMPUTAÇÃO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SOARES MILANI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DE SOUZA DOS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JARDEL PRATES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MACHADO LAUREANO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DIREITO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MACHADO PINOS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CRISTIANO VIEIRA DE VIEIRA FILHO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CLEZAR BAUER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 GUTERRES DE CARVALHO JUNIOR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IONE KRAUSBURG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JUANE VITORIA CAMARGO CARDOSO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JOSE BRESSIANI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NUNES SILVEIRA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LUCIANE LOPES CAMPOS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EMANUEL BOEIRA DE CAMPOS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RAFAELA CARDOSO MACHADO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RAFAELLA PORTO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VARELA PAESI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YHURY MATOS FIGUEIREDO CARDOSO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ENGENHARIA DE AGRIMENSURA E CARTOGRAFICA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CLAUDIO CARLOS DO NASCIMENTO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DOS SANTOS SALAZAR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ENSINO MÉDIO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HERMES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LUIZA DUARTE RIBEIRO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ANDRIA MARIA FARIAS PERES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EDUARDA DOS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CAMILLY DUARTE GONÇALVES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LOPES DE CARVALHO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DA CUNHA DE OLIVEIRA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TERRA MACHADO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DOUGLAS CORREA DOS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 HENRIQUE DA SILVEIRA CAMARGO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EMANUEL LUIZ DE MOARAES SOARES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EMILLY JORGE ROCHA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DE JESUS VIEIRA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JULIANO TEIXEIRA PEREIRA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GABRIELY LUIZA DE MACEDO BETANIN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PACHECO FERNANDES DE SOUZA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MODEL LUMERTZ DOS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HIGOR PIMENTEL FAGUNDES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DE VASCONCELLOS CERATTI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JENIFER ANDRESSA PUREZA TEIXEIRA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JOANA PIRES ANDRIOLI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JOAO VITOR LOPES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JOAO VITOR PINTO FERNANDES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JOSIANE DA SILVA GONCALVES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DOS SANTOS SILVA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PONTE CARDOZO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SOTELO DE OLIVEIRA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JULYA ALANNIS PEREIRA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KAUEH ABRAMSSON HONATEL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PAOLA MOREIRA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BARCELOS BITTENCOURT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 BORGES BEHENCK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CLARITA HENTZ BOPSIN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VINICIUS JESKE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EDUARDA DA ROSA ROLDAO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EDUARDA MAGNUS FERRARI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MIRANDA RAMOS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PEREIRA DE VASCONCELLOS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BRAGA GOTTSCHALD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NAIARA MONTEIRO VITORINO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NATYELLE NATALIA MOURA DA SILVA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FELIX KNEVITZ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NICOLLE AUGUSTINHO NUNES DE SOUZA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PABLO AGRINFE AMERICO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HENRIQUE LOPES MOTA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PHILIPE VERGARA DAITX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SIMONE ROSA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PYETRA BARBOSA DOS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THAIS SUELEN ORRIGO CARDOSO DA ROSA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THALYS VICTOR TONELLO GARZAO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THIAGO GOMES GONÇALVES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VITOR DINIZ DA LUZ CARDOSO 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VITORIA BECKENKAMP DE SOUZA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YASMIN DANIELA SCHEFFER CALIXTO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YSADORA DE CAMPOS SENA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PSICOLOGIA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DOS SANTOS ROCHA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SERVIÇO SOCIAL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LETICIA SANTOS NOGUEIRA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DOS SANTOS ROMAO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VALESCA VARGAS MATTOS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TÉCNICO EM CONTABILIDADE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VALDINHO MARIO RUVIARO FILHO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  <w:t>Torres, 15 de junho de 2021.</w:t>
      </w:r>
    </w:p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spacing w:before="0" w:after="116"/>
        <w:ind w:left="-5" w:hanging="0"/>
        <w:jc w:val="center"/>
        <w:textAlignment w:val="baseline"/>
        <w:rPr>
          <w:sz w:val="20"/>
          <w:szCs w:val="20"/>
        </w:rPr>
      </w:pPr>
      <w:r>
        <w:rPr>
          <w:b w:val="false"/>
          <w:bCs w:val="false"/>
          <w:color w:val="000000"/>
          <w:kern w:val="2"/>
          <w:sz w:val="21"/>
          <w:szCs w:val="21"/>
          <w:lang w:eastAsia="zh-CN" w:bidi="hi-IN"/>
        </w:rPr>
        <w:t xml:space="preserve">Carlos Alberto Matos de Souza </w:t>
      </w:r>
    </w:p>
    <w:p>
      <w:pPr>
        <w:pStyle w:val="Normal"/>
        <w:widowControl/>
        <w:suppressAutoHyphens w:val="true"/>
        <w:spacing w:before="0" w:after="116"/>
        <w:ind w:right="2" w:hanging="0"/>
        <w:jc w:val="center"/>
        <w:textAlignment w:val="baseline"/>
        <w:rPr>
          <w:color w:val="000000"/>
          <w:kern w:val="2"/>
          <w:sz w:val="21"/>
          <w:szCs w:val="21"/>
          <w:lang w:eastAsia="zh-CN" w:bidi="hi-IN"/>
        </w:rPr>
      </w:pPr>
      <w:hyperlink r:id="rId2">
        <w:r>
          <w:rPr>
            <w:color w:val="000000"/>
            <w:kern w:val="2"/>
            <w:sz w:val="21"/>
            <w:szCs w:val="21"/>
            <w:lang w:eastAsia="zh-CN" w:bidi="hi-IN"/>
          </w:rPr>
          <w:t xml:space="preserve">Prefeito Municipal </w:t>
        </w:r>
      </w:hyperlink>
    </w:p>
    <w:p>
      <w:pPr>
        <w:pStyle w:val="Normal"/>
        <w:spacing w:lineRule="auto" w:line="247" w:before="0" w:after="115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600" w:right="960" w:header="371" w:top="1660" w:footer="1482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3862070</wp:posOffset>
              </wp:positionH>
              <wp:positionV relativeFrom="page">
                <wp:posOffset>9610725</wp:posOffset>
              </wp:positionV>
              <wp:extent cx="203835" cy="194945"/>
              <wp:effectExtent l="4445" t="0" r="1905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4.1pt;margin-top:756.75pt;width:15.95pt;height:15.2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1810" cy="607060"/>
              <wp:effectExtent l="2540" t="4445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1000" cy="60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2pt;height:47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e7e92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01f4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01f4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35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res@cieers.or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68BF-3C70-4314-A569-8FDA1BE2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4</Pages>
  <Words>583</Words>
  <Characters>3071</Characters>
  <CharactersWithSpaces>3444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2021-06-14T19:42:00Z</dcterms:created>
  <dc:creator>Carla.Ludwig@Cieers.org.br</dc:creator>
  <dc:description/>
  <dc:language>pt-BR</dc:language>
  <cp:lastModifiedBy/>
  <cp:lastPrinted>2021-06-14T17:49:39Z</cp:lastPrinted>
  <dcterms:modified xsi:type="dcterms:W3CDTF">2021-06-14T17:50:12Z</dcterms:modified>
  <cp:revision>3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