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ATA DE AVALIAÇÃO DE RECURSO  N° 10/2021</w:t>
      </w:r>
    </w:p>
    <w:p>
      <w:pPr>
        <w:pStyle w:val="Normal"/>
        <w:spacing w:lineRule="auto" w:line="240" w:before="0" w:after="19"/>
        <w:ind w:right="121" w:hanging="0"/>
        <w:jc w:val="center"/>
        <w:rPr/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04/2021</w:t>
      </w:r>
    </w:p>
    <w:p>
      <w:pPr>
        <w:pStyle w:val="Normal"/>
        <w:spacing w:lineRule="auto" w:line="240" w:before="0" w:after="19"/>
        <w:ind w:right="127" w:hanging="0"/>
        <w:jc w:val="center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/>
          <w:bCs/>
          <w:color w:val="auto"/>
          <w:sz w:val="20"/>
          <w:szCs w:val="20"/>
          <w:u w:val="single"/>
          <w:lang w:eastAsia="pt-BR"/>
        </w:rPr>
        <w:t>ABRE INSCRIÇÕES PARA AMBULANTES ITINERANTES À BEIRA-MAR DO MUNICÍPIO DE TORRES PARA O PERÍODO DE 01/12/2021 A 31/03/2022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bCs/>
          <w:sz w:val="21"/>
          <w:szCs w:val="21"/>
        </w:rPr>
        <w:t>8263</w:t>
      </w:r>
      <w:r>
        <w:rPr>
          <w:rFonts w:cs="Arial" w:ascii="Arial" w:hAnsi="Arial"/>
          <w:b/>
          <w:bCs/>
          <w:color w:val="auto"/>
          <w:sz w:val="21"/>
          <w:szCs w:val="21"/>
        </w:rPr>
        <w:t>/2021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Ao primeiro dia do mês de Outubro do ano de dois mil e vinte e um, às quinze horas e trinta minutos, foi realizado na sala de reuniões, no segundo andar da Prefeitura Municipal de Torres, a análise dos recursos interpostos por CLAIRTON DA SILVEIRA, BENTO MIGUEL ALVES, CARLOS GOMES DA SILVA, ERIVALDO RODRIGUES DA SILVA, LUCAS FERREIRA DE SOUSA, VANESSA SILVA MENGUE e CATIA ALEXANDRA DA SILVA, respectivos processos 12169/2021, 12175/2021, 12253/2021, 12248/2021, 12247/2021 12433/2021 e 12261/2021, em virtude do não credenciamento dos mesmos no edital supracitado conforme ATA de abertura de envelopes n° 08/2021. Após analise, a comissão mantêm a decisão por seus próprios fundamentos. Nada mais havendo encerra-se a presente ata que vai assinada pelos servidores designados através da portaria nº </w:t>
      </w:r>
      <w:r>
        <w:rPr>
          <w:rFonts w:cs="Arial" w:ascii="Arial" w:hAnsi="Arial"/>
          <w:sz w:val="21"/>
          <w:szCs w:val="21"/>
        </w:rPr>
        <w:t>483</w:t>
      </w:r>
      <w:r>
        <w:rPr>
          <w:rFonts w:cs="Arial" w:ascii="Arial" w:hAnsi="Arial"/>
          <w:sz w:val="21"/>
          <w:szCs w:val="21"/>
        </w:rPr>
        <w:t xml:space="preserve">/2021.  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EDUARDO SANA ALIARDI – Agente Administrativo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LECI WARTH LAGES DOS SANTOS – Agente de Serviços Complementares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MAIK SCHEFFER SCHARDOSIM CC2 - Assessor nível II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___________________________________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  <w:sz w:val="22"/>
          <w:szCs w:val="22"/>
        </w:rPr>
        <w:t xml:space="preserve">SAMERA ELIAS GIL Diretora do Trabalho e de Qualificação Profissional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>___________________________________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DÉBORA MACHADO CC1 – Assessor nível III 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r>
      <w:rPr>
        <w:rFonts w:cs="Times New Roman" w:ascii="Times New Roman" w:hAnsi="Times New Roman"/>
        <w:color w:val="729FCF"/>
        <w:sz w:val="12"/>
        <w:szCs w:val="12"/>
        <w:u w:val="single"/>
      </w:rPr>
      <w:t>administrativoindustriaecomercio</w:t>
    </w:r>
    <w:hyperlink r:id="rId1">
      <w:r>
        <w:rPr>
          <w:rStyle w:val="LinkdaInternet"/>
          <w:rFonts w:cs="Times New Roman" w:ascii="Times New Roman" w:hAnsi="Times New Roman"/>
          <w:color w:val="729FCF"/>
          <w:sz w:val="12"/>
          <w:szCs w:val="12"/>
          <w:u w:val="single"/>
        </w:rPr>
        <w:t>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/>
    </w:pPr>
    <w:r>
      <mc:AlternateContent>
        <mc:Choice Requires="wps">
          <w:drawing>
            <wp:anchor behindDoc="1" distT="0" distB="285" distL="114300" distR="113990" simplePos="0" locked="0" layoutInCell="1" allowOverlap="1" relativeHeight="3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6025" cy="72390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5400" cy="716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de Trabalho Indústria e Comércio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character" w:styleId="ListLabel2">
    <w:name w:val="ListLabel 2"/>
    <w:qFormat/>
    <w:rPr>
      <w:rFonts w:ascii="Times New Roman" w:hAnsi="Times New Roman" w:cs="Times New Roman"/>
      <w:sz w:val="12"/>
      <w:szCs w:val="12"/>
    </w:rPr>
  </w:style>
  <w:style w:type="character" w:styleId="ListLabel3">
    <w:name w:val="ListLabel 3"/>
    <w:qFormat/>
    <w:rPr>
      <w:rFonts w:ascii="Times New Roman" w:hAnsi="Times New Roman" w:cs="Times New Roman"/>
      <w:sz w:val="12"/>
      <w:szCs w:val="12"/>
    </w:rPr>
  </w:style>
  <w:style w:type="character" w:styleId="ListLabel4">
    <w:name w:val="ListLabel 4"/>
    <w:qFormat/>
    <w:rPr>
      <w:rFonts w:ascii="Times New Roman" w:hAnsi="Times New Roman" w:cs="Times New Roman"/>
      <w:sz w:val="12"/>
      <w:szCs w:val="12"/>
    </w:rPr>
  </w:style>
  <w:style w:type="character" w:styleId="ListLabel5">
    <w:name w:val="ListLabel 5"/>
    <w:qFormat/>
    <w:rPr>
      <w:rFonts w:ascii="Times New Roman" w:hAnsi="Times New Roman" w:cs="Times New Roman"/>
      <w:color w:val="729FCF"/>
      <w:sz w:val="12"/>
      <w:szCs w:val="12"/>
      <w:u w:val="single"/>
    </w:rPr>
  </w:style>
  <w:style w:type="character" w:styleId="ListLabel6">
    <w:name w:val="ListLabel 6"/>
    <w:qFormat/>
    <w:rPr>
      <w:rFonts w:ascii="Times New Roman" w:hAnsi="Times New Roman" w:cs="Times New Roman"/>
      <w:color w:val="729FCF"/>
      <w:sz w:val="12"/>
      <w:szCs w:val="12"/>
      <w:u w:val="single"/>
    </w:rPr>
  </w:style>
  <w:style w:type="character" w:styleId="ListLabel7">
    <w:name w:val="ListLabel 7"/>
    <w:qFormat/>
    <w:rPr>
      <w:rFonts w:ascii="Times New Roman" w:hAnsi="Times New Roman" w:cs="Times New Roman"/>
      <w:color w:val="729FCF"/>
      <w:sz w:val="12"/>
      <w:szCs w:val="12"/>
      <w:u w:val="single"/>
    </w:rPr>
  </w:style>
  <w:style w:type="character" w:styleId="ListLabel8">
    <w:name w:val="ListLabel 8"/>
    <w:qFormat/>
    <w:rPr>
      <w:rFonts w:ascii="Times New Roman" w:hAnsi="Times New Roman" w:cs="Times New Roman"/>
      <w:color w:val="729FCF"/>
      <w:sz w:val="12"/>
      <w:szCs w:val="12"/>
      <w:u w:val="single"/>
    </w:rPr>
  </w:style>
  <w:style w:type="character" w:styleId="ListLabel9">
    <w:name w:val="ListLabel 9"/>
    <w:qFormat/>
    <w:rPr>
      <w:rFonts w:ascii="Times New Roman" w:hAnsi="Times New Roman" w:cs="Times New Roman"/>
      <w:color w:val="729FCF"/>
      <w:sz w:val="12"/>
      <w:szCs w:val="1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7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DE5E-52FF-4264-9809-CF3D739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LibreOffice/6.1.4.2$Windows_X86_64 LibreOffice_project/9d0f32d1f0b509096fd65e0d4bec26ddd1938fd3</Application>
  <Pages>1</Pages>
  <Words>240</Words>
  <Characters>1556</Characters>
  <CharactersWithSpaces>1880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2020-11-18T13:22:00Z</dcterms:created>
  <dc:creator>licitações</dc:creator>
  <dc:description/>
  <dc:language>pt-BR</dc:language>
  <cp:lastModifiedBy/>
  <cp:lastPrinted>2021-07-01T17:05:44Z</cp:lastPrinted>
  <dcterms:modified xsi:type="dcterms:W3CDTF">2021-10-04T15:54:06Z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