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/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884</w:t>
      </w:r>
      <w:r>
        <w:rPr>
          <w:rFonts w:cs="Arial" w:ascii="Arial" w:hAnsi="Arial"/>
          <w:color w:val="000000"/>
        </w:rPr>
        <w:t xml:space="preserve">, DE </w:t>
      </w:r>
      <w:r>
        <w:rPr>
          <w:rFonts w:cs="Arial" w:ascii="Arial" w:hAnsi="Arial"/>
          <w:color w:val="000000"/>
        </w:rPr>
        <w:t>0</w:t>
      </w:r>
      <w:r>
        <w:rPr>
          <w:rFonts w:cs="Arial" w:ascii="Arial" w:hAnsi="Arial"/>
          <w:color w:val="000000"/>
        </w:rPr>
        <w:t>9 DE SETEMBRO DE 2022.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870/</w:t>
      </w:r>
      <w:r>
        <w:rPr>
          <w:rFonts w:cs="Arial" w:ascii="Arial" w:hAnsi="Arial"/>
          <w:b/>
        </w:rPr>
        <w:t>2022</w:t>
      </w:r>
      <w:r>
        <w:rPr>
          <w:rFonts w:cs="Arial" w:ascii="Arial" w:hAnsi="Arial"/>
        </w:rPr>
        <w:t xml:space="preserve">, TORNA PÚBLICO o RESULTADO PRELIMINAR DA ANÁLISE DAS INSCRIÇÕES do Processo Seletivo Simplificado para a função de </w:t>
      </w:r>
      <w:r>
        <w:rPr>
          <w:rFonts w:cs="Arial" w:ascii="Arial" w:hAnsi="Arial"/>
          <w:b/>
        </w:rPr>
        <w:t>Operador de Caixa</w:t>
      </w:r>
      <w:r>
        <w:rPr>
          <w:rFonts w:cs="Arial" w:ascii="Arial" w:hAnsi="Arial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p>
      <w:pPr>
        <w:pStyle w:val="Standard"/>
        <w:rPr/>
      </w:pPr>
      <w:r>
        <w:rPr>
          <w:rFonts w:cs="Arial" w:ascii="Arial" w:hAnsi="Arial"/>
          <w:b/>
        </w:rPr>
        <w:t>Operador de Caixa</w:t>
      </w:r>
      <w:r>
        <w:rPr>
          <w:rFonts w:cs="Arial" w:ascii="Arial" w:hAnsi="Arial"/>
        </w:rPr>
        <w:t xml:space="preserve"> (Código 01).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45" w:type="dxa"/>
        <w:jc w:val="left"/>
        <w:tblInd w:w="1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80"/>
        <w:gridCol w:w="6465"/>
      </w:tblGrid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50266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Adriane Rivarolly dos Santos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50867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Alberto Marcon Muller da Rocha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51047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Aline Cristine Cavalcanti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51144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Aline Eduarda Moraes Selau de Moura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51190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Aline Pereira Heisler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50965/50991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Andre Felippe de Sousa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50201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Antônio Fabrício Muller de Abreu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51133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Augusto Costa Batista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49939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Bernardo dos Santos Guimarães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50996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Carla Franciele Ribeiro de Azevedo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50779/50795/50830/50848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Carolina Borges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50152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Clair Marcelino da Silva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51347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Debora Leticia Janke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50130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Dejanir de Abreo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50034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Denise de Azeredo Moreira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50883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Elysane Capeletto Cordova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51333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Everaldo Vieira de Souza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51131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Fabiana Fabbrin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51239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Fernanda da Rosa Machado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50018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Francis Helen Araujo de Avila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51294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Gabriela de Souza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50940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Helenice Grossmann dos Santos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50166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Jobe Alex da Silva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50667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Jocimara Cardoso Pereira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50603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Juliana Bernardes Monteiro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49901/49917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Juliana dos Santos Farias Alves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50639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Juliano Evaldt Nunes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50397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Luana Silva de Jesus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51351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Luciane Lopes Campos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50944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Mariana Ferreira Lamb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51120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Priscila de Souza Santos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50370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Rosângela da Silva Sodré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50178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Silvia Pacheco Delfino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51162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Tais Fernandes Rocha</w:t>
            </w:r>
          </w:p>
        </w:tc>
      </w:tr>
      <w:tr>
        <w:trPr/>
        <w:tc>
          <w:tcPr>
            <w:tcW w:w="3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49875</w:t>
            </w:r>
          </w:p>
        </w:tc>
        <w:tc>
          <w:tcPr>
            <w:tcW w:w="6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Tiago da Rosa Outeiral</w:t>
            </w:r>
          </w:p>
        </w:tc>
      </w:tr>
    </w:tbl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left"/>
        <w:rPr/>
      </w:pPr>
      <w:r>
        <w:rPr>
          <w:rFonts w:cs="Arial" w:ascii="Arial" w:hAnsi="Arial"/>
        </w:rPr>
        <w:t xml:space="preserve">INSCRIÇÕES </w:t>
      </w:r>
      <w:r>
        <w:rPr>
          <w:rFonts w:cs="Arial" w:ascii="Arial" w:hAnsi="Arial"/>
          <w:b/>
        </w:rPr>
        <w:t xml:space="preserve">NÃO </w:t>
      </w:r>
      <w:r>
        <w:rPr>
          <w:rFonts w:cs="Arial" w:ascii="Arial" w:hAnsi="Arial"/>
        </w:rPr>
        <w:t>HOMOLOGADAS</w:t>
      </w:r>
    </w:p>
    <w:p>
      <w:pPr>
        <w:pStyle w:val="Standard"/>
        <w:jc w:val="both"/>
        <w:rPr/>
      </w:pPr>
      <w:r>
        <w:rPr>
          <w:rFonts w:cs="Arial" w:ascii="Arial" w:hAnsi="Arial"/>
          <w:b/>
        </w:rPr>
        <w:t>Operador de Caixa</w:t>
      </w:r>
      <w:r>
        <w:rPr>
          <w:rFonts w:eastAsia="Arial" w:cs="Arial" w:ascii="Arial" w:hAnsi="Arial"/>
        </w:rPr>
        <w:t xml:space="preserve"> - (Código 01).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90" w:type="dxa"/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3300"/>
        <w:gridCol w:w="5310"/>
      </w:tblGrid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50760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Carolina Borges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50743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Eliseti Castronovo Flores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frente do documento de identidade.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51326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Glaucia Soares Cardoso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Apresentou documento somente verso do documento de identidade;</w:t>
            </w:r>
          </w:p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certificado de conclusão de curso de ensino médio.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50281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Marcia Souza Brazil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Apresentou documento oficial ilegível.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50082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 da Graça Santos de Oliveira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50468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Maria Eduarda dos Santos Silveira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Não apresentou certidão de quitação eleitoral.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50119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Priscila Pellens da Silva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Candidata NÃO ESTÁ QUITE com as obrigações eleitorais.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50300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bCs/>
                <w:color w:val="000000" w:themeColor="text1"/>
                <w:shd w:fill="FFFFFF" w:val="clear"/>
              </w:rPr>
              <w:t>Rayza Gomes Andrade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Não apresentou certidão de quitação eleitoral.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bCs/>
                <w:color w:val="000000" w:themeColor="text1"/>
                <w:shd w:fill="FFFFFF" w:val="clear"/>
              </w:rPr>
              <w:t>51367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bCs/>
                <w:color w:val="000000" w:themeColor="text1"/>
                <w:highlight w:val="white"/>
              </w:rPr>
            </w:pPr>
            <w:r>
              <w:rPr>
                <w:rFonts w:cs="Arial" w:ascii="Arial" w:hAnsi="Arial"/>
                <w:bCs/>
                <w:color w:val="000000" w:themeColor="text1"/>
                <w:shd w:fill="FFFFFF" w:val="clear"/>
              </w:rPr>
              <w:t>Vanessa Pinheiro da  Cruz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Candidata NÃO ESTÁ QUITE com as obrigações eleitorais.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49863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bCs/>
                <w:color w:val="000000" w:themeColor="text1"/>
                <w:highlight w:val="white"/>
              </w:rPr>
            </w:pPr>
            <w:r>
              <w:rPr>
                <w:rFonts w:cs="Arial" w:ascii="Arial" w:hAnsi="Arial"/>
                <w:bCs/>
                <w:color w:val="000000" w:themeColor="text1"/>
                <w:shd w:fill="FFFFFF" w:val="clear"/>
              </w:rPr>
              <w:t>Vinícius de Quadros Rodrigues</w:t>
            </w:r>
          </w:p>
        </w:tc>
        <w:tc>
          <w:tcPr>
            <w:tcW w:w="5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Certidão de quitação eleitoral desatualizada.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color w:val="000000"/>
        </w:rPr>
        <w:tab/>
        <w:t xml:space="preserve">Gabinete do Prefeito de Torres/RS, em </w:t>
      </w:r>
      <w:r>
        <w:rPr>
          <w:rFonts w:cs="Arial" w:ascii="Arial" w:hAnsi="Arial"/>
          <w:color w:val="000000"/>
        </w:rPr>
        <w:t>0</w:t>
      </w:r>
      <w:r>
        <w:rPr>
          <w:rFonts w:cs="Arial" w:ascii="Arial" w:hAnsi="Arial"/>
          <w:color w:val="000000"/>
        </w:rPr>
        <w:t>9</w:t>
      </w:r>
      <w:r>
        <w:rPr>
          <w:rFonts w:eastAsia="Calibri" w:cs="Arial" w:ascii="Arial" w:hAnsi="Arial"/>
          <w:color w:val="000000"/>
        </w:rPr>
        <w:t xml:space="preserve"> de setembro de 2022</w:t>
      </w:r>
      <w:bookmarkStart w:id="0" w:name="_GoBack"/>
      <w:bookmarkEnd w:id="0"/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Carlos Alberto Matos de Souza,</w:t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Prefeito </w:t>
      </w:r>
      <w:r>
        <w:rPr>
          <w:rFonts w:eastAsia="Calibri" w:cs="Arial" w:ascii="Arial" w:hAnsi="Arial"/>
          <w:color w:val="000000"/>
        </w:rPr>
        <w:t>de Torres/RS</w:t>
      </w:r>
      <w:r>
        <w:rPr>
          <w:rFonts w:cs="Arial" w:ascii="Arial" w:hAnsi="Arial"/>
          <w:color w:val="000000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952" w:footer="567" w:bottom="109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4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bCs/>
        <w:rFonts w:cs="Arial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numPr>
        <w:ilvl w:val="0"/>
        <w:numId w:val="1"/>
      </w:numPr>
      <w:outlineLvl w:val="0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 w:customStyle="1">
    <w:name w:val="ListLabel 1"/>
    <w:qFormat/>
    <w:rPr>
      <w:rFonts w:cs="Arial"/>
      <w:bCs/>
      <w:sz w:val="22"/>
      <w:szCs w:val="22"/>
      <w:lang w:eastAsia="pt-BR"/>
    </w:rPr>
  </w:style>
  <w:style w:type="character" w:styleId="ListLabel2" w:customStyle="1">
    <w:name w:val="ListLabel 2"/>
    <w:qFormat/>
    <w:rPr>
      <w:rFonts w:cs="Arial"/>
      <w:b w:val="false"/>
      <w:bCs w:val="false"/>
      <w:sz w:val="22"/>
      <w:szCs w:val="22"/>
      <w:lang w:eastAsia="pt-BR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Arial"/>
      <w:bCs/>
      <w:sz w:val="22"/>
      <w:szCs w:val="22"/>
      <w:lang w:eastAsia="pt-BR"/>
    </w:rPr>
  </w:style>
  <w:style w:type="character" w:styleId="ListLabel13" w:customStyle="1">
    <w:name w:val="ListLabel 13"/>
    <w:qFormat/>
    <w:rPr>
      <w:rFonts w:cs="Arial"/>
      <w:bCs/>
      <w:sz w:val="22"/>
      <w:szCs w:val="22"/>
      <w:lang w:eastAsia="pt-BR"/>
    </w:rPr>
  </w:style>
  <w:style w:type="character" w:styleId="ListLabel14">
    <w:name w:val="ListLabel 14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</w:pPr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cs="Arial" w:ascii="Liberation Serif" w:hAnsi="Liberation Serif" w:eastAsia="NSimSun"/>
      <w:i/>
      <w:iCs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HeaderandFooter" w:customStyle="1">
    <w:name w:val="Header and Footer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LibreOffice/5.1.1.3$Windows_x86 LibreOffice_project/89f508ef3ecebd2cfb8e1def0f0ba9a803b88a6d</Application>
  <Pages>2</Pages>
  <Words>415</Words>
  <Characters>2398</Characters>
  <CharactersWithSpaces>2702</CharactersWithSpaces>
  <Paragraphs>120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2022-09-05T16:11:00Z</dcterms:created>
  <dc:creator>sirlei</dc:creator>
  <dc:description/>
  <dc:language>pt-BR</dc:language>
  <cp:lastModifiedBy/>
  <cp:lastPrinted>2022-02-08T14:40:00Z</cp:lastPrinted>
  <dcterms:modified xsi:type="dcterms:W3CDTF">2022-09-09T13:39:35Z</dcterms:modified>
  <cp:revision>20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